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B439" w14:textId="1A4A641D" w:rsidR="00ED718E" w:rsidRPr="00ED718E" w:rsidRDefault="00ED718E" w:rsidP="00ED718E">
      <w:pPr>
        <w:rPr>
          <w:rFonts w:ascii="Calibri" w:hAnsi="Calibri" w:cs="Calibri"/>
          <w:sz w:val="36"/>
          <w:szCs w:val="36"/>
        </w:rPr>
      </w:pPr>
      <w:r w:rsidRPr="00ED718E">
        <w:rPr>
          <w:rFonts w:ascii="Calibri" w:hAnsi="Calibri" w:cs="Calibri"/>
          <w:sz w:val="36"/>
          <w:szCs w:val="36"/>
        </w:rPr>
        <w:t xml:space="preserve">Dunia Miralles biographie de </w:t>
      </w:r>
      <w:r w:rsidRPr="00ED718E">
        <w:rPr>
          <w:rFonts w:ascii="Calibri" w:hAnsi="Calibri" w:cs="Calibri"/>
          <w:sz w:val="36"/>
          <w:szCs w:val="36"/>
        </w:rPr>
        <w:t>1200</w:t>
      </w:r>
      <w:r w:rsidRPr="00ED718E">
        <w:rPr>
          <w:rFonts w:ascii="Calibri" w:hAnsi="Calibri" w:cs="Calibri"/>
          <w:sz w:val="36"/>
          <w:szCs w:val="36"/>
        </w:rPr>
        <w:t xml:space="preserve"> signes </w:t>
      </w:r>
    </w:p>
    <w:p w14:paraId="14EDD776" w14:textId="77777777" w:rsidR="00ED718E" w:rsidRPr="00ED718E" w:rsidRDefault="00ED718E" w:rsidP="00ED718E">
      <w:pPr>
        <w:rPr>
          <w:rFonts w:ascii="Calibri" w:hAnsi="Calibri" w:cs="Calibri"/>
        </w:rPr>
      </w:pPr>
      <w:r w:rsidRPr="00ED718E">
        <w:rPr>
          <w:rFonts w:ascii="Calibri" w:hAnsi="Calibri" w:cs="Calibri"/>
        </w:rPr>
        <w:t xml:space="preserve">Mise à jour : 16 juin 2026 </w:t>
      </w:r>
    </w:p>
    <w:p w14:paraId="58E10E57" w14:textId="781232F6" w:rsidR="003C387D" w:rsidRPr="00ED718E" w:rsidRDefault="003C387D" w:rsidP="003C387D">
      <w:pPr>
        <w:pStyle w:val="mb-3"/>
        <w:rPr>
          <w:rFonts w:ascii="Calibri" w:hAnsi="Calibri" w:cs="Calibri"/>
          <w:sz w:val="28"/>
          <w:szCs w:val="28"/>
        </w:rPr>
      </w:pPr>
      <w:r w:rsidRPr="00ED718E">
        <w:rPr>
          <w:rFonts w:ascii="Calibri" w:hAnsi="Calibri" w:cs="Calibri"/>
          <w:sz w:val="28"/>
          <w:szCs w:val="28"/>
        </w:rPr>
        <w:t xml:space="preserve">Née en 1963 à Neuchâtel, </w:t>
      </w:r>
      <w:r w:rsidRPr="00ED718E">
        <w:rPr>
          <w:rFonts w:ascii="Calibri" w:hAnsi="Calibri" w:cs="Calibri"/>
          <w:sz w:val="28"/>
          <w:szCs w:val="28"/>
        </w:rPr>
        <w:t xml:space="preserve">en Suisse, </w:t>
      </w:r>
      <w:r w:rsidRPr="00ED718E">
        <w:rPr>
          <w:rFonts w:ascii="Calibri" w:hAnsi="Calibri" w:cs="Calibri"/>
          <w:sz w:val="28"/>
          <w:szCs w:val="28"/>
        </w:rPr>
        <w:t xml:space="preserve">Dunia Miralles passe de la vente au théâtre (cours Florent, Paris). Son roman </w:t>
      </w:r>
      <w:r w:rsidRPr="00ED718E">
        <w:rPr>
          <w:rStyle w:val="Accentuation"/>
          <w:rFonts w:ascii="Calibri" w:hAnsi="Calibri" w:cs="Calibri"/>
          <w:sz w:val="28"/>
          <w:szCs w:val="28"/>
        </w:rPr>
        <w:t>Swiss Trash</w:t>
      </w:r>
      <w:r w:rsidRPr="00ED718E">
        <w:rPr>
          <w:rFonts w:ascii="Calibri" w:hAnsi="Calibri" w:cs="Calibri"/>
          <w:sz w:val="28"/>
          <w:szCs w:val="28"/>
        </w:rPr>
        <w:t xml:space="preserve"> (2000) dev</w:t>
      </w:r>
      <w:r w:rsidR="00EF3B29">
        <w:rPr>
          <w:rFonts w:ascii="Calibri" w:hAnsi="Calibri" w:cs="Calibri"/>
          <w:sz w:val="28"/>
          <w:szCs w:val="28"/>
        </w:rPr>
        <w:t>enu</w:t>
      </w:r>
      <w:r w:rsidRPr="00ED718E">
        <w:rPr>
          <w:rFonts w:ascii="Calibri" w:hAnsi="Calibri" w:cs="Calibri"/>
          <w:sz w:val="28"/>
          <w:szCs w:val="28"/>
        </w:rPr>
        <w:t xml:space="preserve"> culte</w:t>
      </w:r>
      <w:r w:rsidR="00EF3B29">
        <w:rPr>
          <w:rFonts w:ascii="Calibri" w:hAnsi="Calibri" w:cs="Calibri"/>
          <w:sz w:val="28"/>
          <w:szCs w:val="28"/>
        </w:rPr>
        <w:t>,</w:t>
      </w:r>
      <w:r w:rsidRPr="00ED718E">
        <w:rPr>
          <w:rFonts w:ascii="Calibri" w:hAnsi="Calibri" w:cs="Calibri"/>
          <w:sz w:val="28"/>
          <w:szCs w:val="28"/>
        </w:rPr>
        <w:t xml:space="preserve"> </w:t>
      </w:r>
      <w:r w:rsidR="00EF3B29">
        <w:rPr>
          <w:rFonts w:ascii="Calibri" w:hAnsi="Calibri" w:cs="Calibri"/>
          <w:sz w:val="28"/>
          <w:szCs w:val="28"/>
        </w:rPr>
        <w:t>e</w:t>
      </w:r>
      <w:r w:rsidRPr="00ED718E">
        <w:rPr>
          <w:rFonts w:ascii="Calibri" w:hAnsi="Calibri" w:cs="Calibri"/>
          <w:sz w:val="28"/>
          <w:szCs w:val="28"/>
        </w:rPr>
        <w:t xml:space="preserve">lle explore la folie et les amours saphiques dans </w:t>
      </w:r>
      <w:r w:rsidRPr="00ED718E">
        <w:rPr>
          <w:rStyle w:val="Accentuation"/>
          <w:rFonts w:ascii="Calibri" w:hAnsi="Calibri" w:cs="Calibri"/>
          <w:sz w:val="28"/>
          <w:szCs w:val="28"/>
        </w:rPr>
        <w:t>Ça va</w:t>
      </w:r>
      <w:r w:rsidRPr="00ED718E">
        <w:rPr>
          <w:rFonts w:ascii="Calibri" w:hAnsi="Calibri" w:cs="Calibri"/>
          <w:sz w:val="28"/>
          <w:szCs w:val="28"/>
        </w:rPr>
        <w:t xml:space="preserve"> et </w:t>
      </w:r>
      <w:r w:rsidRPr="00ED718E">
        <w:rPr>
          <w:rStyle w:val="Accentuation"/>
          <w:rFonts w:ascii="Calibri" w:hAnsi="Calibri" w:cs="Calibri"/>
          <w:sz w:val="28"/>
          <w:szCs w:val="28"/>
        </w:rPr>
        <w:t>Morgane</w:t>
      </w:r>
      <w:r w:rsidRPr="00ED718E">
        <w:rPr>
          <w:rFonts w:ascii="Calibri" w:hAnsi="Calibri" w:cs="Calibri"/>
          <w:sz w:val="28"/>
          <w:szCs w:val="28"/>
        </w:rPr>
        <w:t xml:space="preserve"> (2001), puis publie dans </w:t>
      </w:r>
      <w:r w:rsidRPr="00ED718E">
        <w:rPr>
          <w:rStyle w:val="Accentuation"/>
          <w:rFonts w:ascii="Calibri" w:hAnsi="Calibri" w:cs="Calibri"/>
          <w:sz w:val="28"/>
          <w:szCs w:val="28"/>
        </w:rPr>
        <w:t>Les Affolés</w:t>
      </w:r>
      <w:r w:rsidRPr="00ED718E">
        <w:rPr>
          <w:rFonts w:ascii="Calibri" w:hAnsi="Calibri" w:cs="Calibri"/>
          <w:sz w:val="28"/>
          <w:szCs w:val="28"/>
        </w:rPr>
        <w:t xml:space="preserve"> (2002) aux côtés de Chloé Delaume </w:t>
      </w:r>
      <w:r w:rsidRPr="00ED718E">
        <w:rPr>
          <w:rFonts w:ascii="Calibri" w:hAnsi="Calibri" w:cs="Calibri"/>
          <w:sz w:val="28"/>
          <w:szCs w:val="28"/>
        </w:rPr>
        <w:t>et</w:t>
      </w:r>
      <w:r w:rsidRPr="00ED718E">
        <w:rPr>
          <w:rFonts w:ascii="Calibri" w:hAnsi="Calibri" w:cs="Calibri"/>
          <w:sz w:val="28"/>
          <w:szCs w:val="28"/>
        </w:rPr>
        <w:t xml:space="preserve"> Richard Millet.</w:t>
      </w:r>
    </w:p>
    <w:p w14:paraId="4CEFFDF1" w14:textId="02A5DE17" w:rsidR="003C387D" w:rsidRPr="00ED718E" w:rsidRDefault="003C387D" w:rsidP="003C387D">
      <w:pPr>
        <w:pStyle w:val="mb-3"/>
        <w:rPr>
          <w:rFonts w:ascii="Calibri" w:hAnsi="Calibri" w:cs="Calibri"/>
          <w:sz w:val="28"/>
          <w:szCs w:val="28"/>
        </w:rPr>
      </w:pPr>
      <w:r w:rsidRPr="00ED718E">
        <w:rPr>
          <w:rFonts w:ascii="Calibri" w:hAnsi="Calibri" w:cs="Calibri"/>
          <w:sz w:val="28"/>
          <w:szCs w:val="28"/>
        </w:rPr>
        <w:t xml:space="preserve">Son roman </w:t>
      </w:r>
      <w:r w:rsidRPr="00ED718E">
        <w:rPr>
          <w:rStyle w:val="Accentuation"/>
          <w:rFonts w:ascii="Calibri" w:hAnsi="Calibri" w:cs="Calibri"/>
          <w:sz w:val="28"/>
          <w:szCs w:val="28"/>
        </w:rPr>
        <w:t>Inertie</w:t>
      </w:r>
      <w:r w:rsidRPr="00ED718E">
        <w:rPr>
          <w:rFonts w:ascii="Calibri" w:hAnsi="Calibri" w:cs="Calibri"/>
          <w:sz w:val="28"/>
          <w:szCs w:val="28"/>
        </w:rPr>
        <w:t xml:space="preserve"> (2014) sur la précarité reçoit le Prix </w:t>
      </w:r>
      <w:proofErr w:type="spellStart"/>
      <w:r w:rsidRPr="00ED718E">
        <w:rPr>
          <w:rFonts w:ascii="Calibri" w:hAnsi="Calibri" w:cs="Calibri"/>
          <w:sz w:val="28"/>
          <w:szCs w:val="28"/>
        </w:rPr>
        <w:t>Bibliomedia</w:t>
      </w:r>
      <w:proofErr w:type="spellEnd"/>
      <w:r w:rsidRPr="00ED718E">
        <w:rPr>
          <w:rFonts w:ascii="Calibri" w:hAnsi="Calibri" w:cs="Calibri"/>
          <w:sz w:val="28"/>
          <w:szCs w:val="28"/>
        </w:rPr>
        <w:t xml:space="preserve"> 2015 et </w:t>
      </w:r>
      <w:r w:rsidRPr="00ED718E">
        <w:rPr>
          <w:rFonts w:ascii="Calibri" w:hAnsi="Calibri" w:cs="Calibri"/>
          <w:sz w:val="28"/>
          <w:szCs w:val="28"/>
        </w:rPr>
        <w:t>devient</w:t>
      </w:r>
      <w:r w:rsidRPr="00ED718E">
        <w:rPr>
          <w:rFonts w:ascii="Calibri" w:hAnsi="Calibri" w:cs="Calibri"/>
          <w:sz w:val="28"/>
          <w:szCs w:val="28"/>
        </w:rPr>
        <w:t xml:space="preserve"> finaliste du Prix Roman des Romands 2016. Elle met en scène </w:t>
      </w:r>
      <w:r w:rsidRPr="00ED718E">
        <w:rPr>
          <w:rStyle w:val="Accentuation"/>
          <w:rFonts w:ascii="Calibri" w:hAnsi="Calibri" w:cs="Calibri"/>
          <w:sz w:val="28"/>
          <w:szCs w:val="28"/>
        </w:rPr>
        <w:t>Mich-el-le</w:t>
      </w:r>
      <w:r w:rsidRPr="00ED718E">
        <w:rPr>
          <w:rFonts w:ascii="Calibri" w:hAnsi="Calibri" w:cs="Calibri"/>
          <w:sz w:val="28"/>
          <w:szCs w:val="28"/>
        </w:rPr>
        <w:t xml:space="preserve"> (2016)</w:t>
      </w:r>
      <w:r w:rsidRPr="00ED718E">
        <w:rPr>
          <w:rFonts w:ascii="Calibri" w:hAnsi="Calibri" w:cs="Calibri"/>
          <w:sz w:val="28"/>
          <w:szCs w:val="28"/>
        </w:rPr>
        <w:t xml:space="preserve">, une </w:t>
      </w:r>
      <w:proofErr w:type="spellStart"/>
      <w:r w:rsidRPr="00ED718E">
        <w:rPr>
          <w:rFonts w:ascii="Calibri" w:hAnsi="Calibri" w:cs="Calibri"/>
          <w:sz w:val="28"/>
          <w:szCs w:val="28"/>
        </w:rPr>
        <w:t>novella</w:t>
      </w:r>
      <w:proofErr w:type="spellEnd"/>
      <w:r w:rsidRPr="00ED718E">
        <w:rPr>
          <w:rFonts w:ascii="Calibri" w:hAnsi="Calibri" w:cs="Calibri"/>
          <w:sz w:val="28"/>
          <w:szCs w:val="28"/>
        </w:rPr>
        <w:t xml:space="preserve"> </w:t>
      </w:r>
      <w:r w:rsidRPr="00ED718E">
        <w:rPr>
          <w:rFonts w:ascii="Calibri" w:hAnsi="Calibri" w:cs="Calibri"/>
          <w:sz w:val="28"/>
          <w:szCs w:val="28"/>
        </w:rPr>
        <w:t xml:space="preserve">sur la transidentité. En 2018, elle publie </w:t>
      </w:r>
      <w:r w:rsidRPr="00ED718E">
        <w:rPr>
          <w:rStyle w:val="Accentuation"/>
          <w:rFonts w:ascii="Calibri" w:hAnsi="Calibri" w:cs="Calibri"/>
          <w:sz w:val="28"/>
          <w:szCs w:val="28"/>
        </w:rPr>
        <w:t>Alicante</w:t>
      </w:r>
      <w:r w:rsidRPr="00ED718E">
        <w:rPr>
          <w:rFonts w:ascii="Calibri" w:hAnsi="Calibri" w:cs="Calibri"/>
          <w:sz w:val="28"/>
          <w:szCs w:val="28"/>
        </w:rPr>
        <w:t xml:space="preserve"> (avec le musicien </w:t>
      </w:r>
      <w:proofErr w:type="spellStart"/>
      <w:r w:rsidRPr="00ED718E">
        <w:rPr>
          <w:rFonts w:ascii="Calibri" w:hAnsi="Calibri" w:cs="Calibri"/>
          <w:sz w:val="28"/>
          <w:szCs w:val="28"/>
        </w:rPr>
        <w:t>Monojoseph</w:t>
      </w:r>
      <w:proofErr w:type="spellEnd"/>
      <w:r w:rsidRPr="00ED718E">
        <w:rPr>
          <w:rFonts w:ascii="Calibri" w:hAnsi="Calibri" w:cs="Calibri"/>
          <w:sz w:val="28"/>
          <w:szCs w:val="28"/>
        </w:rPr>
        <w:t xml:space="preserve">) et </w:t>
      </w:r>
      <w:proofErr w:type="spellStart"/>
      <w:r w:rsidRPr="00ED718E">
        <w:rPr>
          <w:rStyle w:val="Accentuation"/>
          <w:rFonts w:ascii="Calibri" w:hAnsi="Calibri" w:cs="Calibri"/>
          <w:sz w:val="28"/>
          <w:szCs w:val="28"/>
        </w:rPr>
        <w:t>Folmagories</w:t>
      </w:r>
      <w:proofErr w:type="spellEnd"/>
      <w:r w:rsidRPr="00ED718E">
        <w:rPr>
          <w:rFonts w:ascii="Calibri" w:hAnsi="Calibri" w:cs="Calibri"/>
          <w:sz w:val="28"/>
          <w:szCs w:val="28"/>
        </w:rPr>
        <w:t>, hommage aux maîtres du fantastique.</w:t>
      </w:r>
    </w:p>
    <w:p w14:paraId="2DEDD454" w14:textId="3E517182" w:rsidR="003C387D" w:rsidRPr="00ED718E" w:rsidRDefault="003C387D" w:rsidP="003C387D">
      <w:pPr>
        <w:pStyle w:val="mb-3"/>
        <w:rPr>
          <w:rFonts w:ascii="Calibri" w:hAnsi="Calibri" w:cs="Calibri"/>
          <w:sz w:val="28"/>
          <w:szCs w:val="28"/>
        </w:rPr>
      </w:pPr>
      <w:r w:rsidRPr="00ED718E">
        <w:rPr>
          <w:rFonts w:ascii="Calibri" w:hAnsi="Calibri" w:cs="Calibri"/>
          <w:b/>
          <w:bCs/>
          <w:sz w:val="28"/>
          <w:szCs w:val="28"/>
        </w:rPr>
        <w:t>En 2023</w:t>
      </w:r>
      <w:r w:rsidRPr="00ED718E">
        <w:rPr>
          <w:rFonts w:ascii="Calibri" w:hAnsi="Calibri" w:cs="Calibri"/>
          <w:sz w:val="28"/>
          <w:szCs w:val="28"/>
        </w:rPr>
        <w:t>, elle aborde le trouble borderline (</w:t>
      </w:r>
      <w:r w:rsidRPr="00ED718E">
        <w:rPr>
          <w:rStyle w:val="Accentuation"/>
          <w:rFonts w:ascii="Calibri" w:hAnsi="Calibri" w:cs="Calibri"/>
          <w:sz w:val="28"/>
          <w:szCs w:val="28"/>
        </w:rPr>
        <w:t>Le Baiser d’Anubia</w:t>
      </w:r>
      <w:r w:rsidRPr="00ED718E">
        <w:rPr>
          <w:rFonts w:ascii="Calibri" w:hAnsi="Calibri" w:cs="Calibri"/>
          <w:sz w:val="28"/>
          <w:szCs w:val="28"/>
        </w:rPr>
        <w:t>) et la maltraitance scolaire (</w:t>
      </w:r>
      <w:r w:rsidRPr="00ED718E">
        <w:rPr>
          <w:rStyle w:val="Accentuation"/>
          <w:rFonts w:ascii="Calibri" w:hAnsi="Calibri" w:cs="Calibri"/>
          <w:sz w:val="28"/>
          <w:szCs w:val="28"/>
        </w:rPr>
        <w:t>Le Gouffre du Cafard</w:t>
      </w:r>
      <w:r w:rsidRPr="00ED718E">
        <w:rPr>
          <w:rFonts w:ascii="Calibri" w:hAnsi="Calibri" w:cs="Calibri"/>
          <w:sz w:val="28"/>
          <w:szCs w:val="28"/>
        </w:rPr>
        <w:t>). En 2024,</w:t>
      </w:r>
      <w:r w:rsidR="00A84113" w:rsidRPr="00ED718E">
        <w:rPr>
          <w:rFonts w:ascii="Calibri" w:hAnsi="Calibri" w:cs="Calibri"/>
          <w:sz w:val="28"/>
          <w:szCs w:val="28"/>
        </w:rPr>
        <w:t xml:space="preserve"> grâce à la bourse de l’ANCL,</w:t>
      </w:r>
      <w:r w:rsidRPr="00ED718E">
        <w:rPr>
          <w:rFonts w:ascii="Calibri" w:hAnsi="Calibri" w:cs="Calibri"/>
          <w:sz w:val="28"/>
          <w:szCs w:val="28"/>
        </w:rPr>
        <w:t xml:space="preserve"> </w:t>
      </w:r>
      <w:r w:rsidRPr="00ED718E">
        <w:rPr>
          <w:rStyle w:val="Accentuation"/>
          <w:rFonts w:ascii="Calibri" w:hAnsi="Calibri" w:cs="Calibri"/>
          <w:sz w:val="28"/>
          <w:szCs w:val="28"/>
        </w:rPr>
        <w:t>Caravelles du Seyon</w:t>
      </w:r>
      <w:r w:rsidRPr="00ED718E">
        <w:rPr>
          <w:rFonts w:ascii="Calibri" w:hAnsi="Calibri" w:cs="Calibri"/>
          <w:sz w:val="28"/>
          <w:szCs w:val="28"/>
        </w:rPr>
        <w:t xml:space="preserve"> évoque l’immigration espagnole</w:t>
      </w:r>
      <w:r w:rsidR="00315CB1" w:rsidRPr="00ED718E">
        <w:rPr>
          <w:rFonts w:ascii="Calibri" w:hAnsi="Calibri" w:cs="Calibri"/>
          <w:sz w:val="28"/>
          <w:szCs w:val="28"/>
        </w:rPr>
        <w:t>, un récit</w:t>
      </w:r>
      <w:r w:rsidR="00A84113" w:rsidRPr="00ED718E">
        <w:rPr>
          <w:rFonts w:ascii="Calibri" w:hAnsi="Calibri" w:cs="Calibri"/>
          <w:sz w:val="28"/>
          <w:szCs w:val="28"/>
        </w:rPr>
        <w:t xml:space="preserve"> inspiré par le parcours de </w:t>
      </w:r>
      <w:proofErr w:type="spellStart"/>
      <w:r w:rsidR="00A84113" w:rsidRPr="00ED718E">
        <w:rPr>
          <w:rFonts w:ascii="Calibri" w:hAnsi="Calibri" w:cs="Calibri"/>
          <w:sz w:val="28"/>
          <w:szCs w:val="28"/>
        </w:rPr>
        <w:t>sa</w:t>
      </w:r>
      <w:proofErr w:type="spellEnd"/>
      <w:r w:rsidR="00A84113" w:rsidRPr="00ED718E">
        <w:rPr>
          <w:rFonts w:ascii="Calibri" w:hAnsi="Calibri" w:cs="Calibri"/>
          <w:sz w:val="28"/>
          <w:szCs w:val="28"/>
        </w:rPr>
        <w:t xml:space="preserve"> famille</w:t>
      </w:r>
      <w:r w:rsidRPr="00ED718E">
        <w:rPr>
          <w:rFonts w:ascii="Calibri" w:hAnsi="Calibri" w:cs="Calibri"/>
          <w:sz w:val="28"/>
          <w:szCs w:val="28"/>
        </w:rPr>
        <w:t>.</w:t>
      </w:r>
    </w:p>
    <w:p w14:paraId="17F762D3" w14:textId="77777777" w:rsidR="003C387D" w:rsidRPr="00ED718E" w:rsidRDefault="003C387D" w:rsidP="003C387D">
      <w:pPr>
        <w:pStyle w:val="mb-3"/>
        <w:rPr>
          <w:rFonts w:ascii="Calibri" w:hAnsi="Calibri" w:cs="Calibri"/>
          <w:sz w:val="28"/>
          <w:szCs w:val="28"/>
        </w:rPr>
      </w:pPr>
      <w:r w:rsidRPr="00756363">
        <w:rPr>
          <w:rStyle w:val="font-semibold"/>
          <w:rFonts w:ascii="Calibri" w:hAnsi="Calibri" w:cs="Calibri"/>
          <w:b/>
          <w:bCs/>
          <w:sz w:val="28"/>
          <w:szCs w:val="28"/>
        </w:rPr>
        <w:t>2025</w:t>
      </w:r>
      <w:r w:rsidRPr="00ED718E">
        <w:rPr>
          <w:rFonts w:ascii="Calibri" w:hAnsi="Calibri" w:cs="Calibri"/>
          <w:sz w:val="28"/>
          <w:szCs w:val="28"/>
        </w:rPr>
        <w:t xml:space="preserve"> marque un tournant : bourse de résidence à la Villa </w:t>
      </w:r>
      <w:proofErr w:type="spellStart"/>
      <w:r w:rsidRPr="00ED718E">
        <w:rPr>
          <w:rFonts w:ascii="Calibri" w:hAnsi="Calibri" w:cs="Calibri"/>
          <w:sz w:val="28"/>
          <w:szCs w:val="28"/>
        </w:rPr>
        <w:t>Sträuli</w:t>
      </w:r>
      <w:proofErr w:type="spellEnd"/>
      <w:r w:rsidRPr="00ED718E">
        <w:rPr>
          <w:rFonts w:ascii="Calibri" w:hAnsi="Calibri" w:cs="Calibri"/>
          <w:sz w:val="28"/>
          <w:szCs w:val="28"/>
        </w:rPr>
        <w:t xml:space="preserve"> (Winterthur) et conférence à l’Université de Grenade sur les influences linguistiques dans son œuvre.</w:t>
      </w:r>
    </w:p>
    <w:p w14:paraId="0896F6FF" w14:textId="3A6F7205" w:rsidR="003C387D" w:rsidRPr="00ED718E" w:rsidRDefault="003C387D" w:rsidP="003C387D">
      <w:pPr>
        <w:pStyle w:val="mb-3"/>
        <w:rPr>
          <w:rFonts w:ascii="Calibri" w:hAnsi="Calibri" w:cs="Calibri"/>
          <w:sz w:val="28"/>
          <w:szCs w:val="28"/>
        </w:rPr>
      </w:pPr>
      <w:r w:rsidRPr="00756363">
        <w:rPr>
          <w:rStyle w:val="font-semibold"/>
          <w:rFonts w:ascii="Calibri" w:hAnsi="Calibri" w:cs="Calibri"/>
          <w:b/>
          <w:bCs/>
          <w:sz w:val="28"/>
          <w:szCs w:val="28"/>
        </w:rPr>
        <w:t>En 2026</w:t>
      </w:r>
      <w:r w:rsidRPr="00ED718E">
        <w:rPr>
          <w:rFonts w:ascii="Calibri" w:hAnsi="Calibri" w:cs="Calibri"/>
          <w:sz w:val="28"/>
          <w:szCs w:val="28"/>
        </w:rPr>
        <w:t xml:space="preserve">, elle préside l’Association Neuchâteloise pour la Création Littéraire (ANCL) et reçoit le prix de l’Institut neuchâtelois, </w:t>
      </w:r>
      <w:r w:rsidR="00926771" w:rsidRPr="00ED718E">
        <w:rPr>
          <w:rFonts w:ascii="Calibri" w:hAnsi="Calibri" w:cs="Calibri"/>
          <w:sz w:val="28"/>
          <w:szCs w:val="28"/>
        </w:rPr>
        <w:t xml:space="preserve">qui lui sera </w:t>
      </w:r>
      <w:r w:rsidRPr="00ED718E">
        <w:rPr>
          <w:rFonts w:ascii="Calibri" w:hAnsi="Calibri" w:cs="Calibri"/>
          <w:sz w:val="28"/>
          <w:szCs w:val="28"/>
        </w:rPr>
        <w:t>remis le 7 novembre.</w:t>
      </w:r>
    </w:p>
    <w:p w14:paraId="7E7D3B4B" w14:textId="77777777" w:rsidR="00BC719A" w:rsidRDefault="00BC719A"/>
    <w:sectPr w:rsidR="00BC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7D"/>
    <w:rsid w:val="00315CB1"/>
    <w:rsid w:val="003C387D"/>
    <w:rsid w:val="006013AB"/>
    <w:rsid w:val="00756363"/>
    <w:rsid w:val="00926771"/>
    <w:rsid w:val="00A84113"/>
    <w:rsid w:val="00A9189A"/>
    <w:rsid w:val="00BC719A"/>
    <w:rsid w:val="00DF084C"/>
    <w:rsid w:val="00E42FCD"/>
    <w:rsid w:val="00ED718E"/>
    <w:rsid w:val="00E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E02AB"/>
  <w15:chartTrackingRefBased/>
  <w15:docId w15:val="{FD49B0B6-8DD6-2F4E-9F99-0328202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8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8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8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8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8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8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8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38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8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38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8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87D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3C38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3C387D"/>
    <w:rPr>
      <w:i/>
      <w:iCs/>
    </w:rPr>
  </w:style>
  <w:style w:type="character" w:customStyle="1" w:styleId="font-semibold">
    <w:name w:val="font-semibold"/>
    <w:basedOn w:val="Policepardfaut"/>
    <w:rsid w:val="003C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1077</Characters>
  <Application>Microsoft Office Word</Application>
  <DocSecurity>0</DocSecurity>
  <Lines>17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Miralles</dc:creator>
  <cp:keywords/>
  <dc:description/>
  <cp:lastModifiedBy>Dunia Miralles</cp:lastModifiedBy>
  <cp:revision>3</cp:revision>
  <dcterms:created xsi:type="dcterms:W3CDTF">2026-06-16T14:55:00Z</dcterms:created>
  <dcterms:modified xsi:type="dcterms:W3CDTF">2026-06-16T16:52:00Z</dcterms:modified>
</cp:coreProperties>
</file>